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10" w:rsidRPr="00A53A10" w:rsidRDefault="00A53A10" w:rsidP="00A53A10">
      <w:pPr>
        <w:spacing w:after="120" w:line="280" w:lineRule="atLeast"/>
        <w:rPr>
          <w:b/>
          <w:sz w:val="36"/>
          <w:szCs w:val="36"/>
        </w:rPr>
      </w:pPr>
      <w:bookmarkStart w:id="0" w:name="_GoBack"/>
      <w:bookmarkEnd w:id="0"/>
      <w:r w:rsidRPr="00A53A10">
        <w:rPr>
          <w:b/>
          <w:sz w:val="36"/>
          <w:szCs w:val="36"/>
        </w:rPr>
        <w:t>Agenda AB-vergadering</w:t>
      </w:r>
    </w:p>
    <w:p w:rsidR="00A53A10" w:rsidRDefault="00446BBA" w:rsidP="00446BBA">
      <w:pPr>
        <w:spacing w:after="120" w:line="280" w:lineRule="atLeast"/>
      </w:pPr>
      <w:r>
        <w:t>27 juni 2019, 10.00 – 12.00 uur, gemeente Valkenswaard, De Hofnar 15, Valkenswaard, raadzaal</w:t>
      </w:r>
    </w:p>
    <w:p w:rsidR="00A53A10" w:rsidRDefault="00A53A10" w:rsidP="00A53A10">
      <w:pPr>
        <w:spacing w:after="120" w:line="280" w:lineRule="atLeast"/>
      </w:pPr>
      <w:r>
        <w:t>Aan: leden Algemeen Bestuur gemeenschappelijke regeling Omgevingsdienst Zuidoost-Brabant</w:t>
      </w:r>
    </w:p>
    <w:p w:rsidR="00A53A10" w:rsidRDefault="00A53A10" w:rsidP="00A53A10">
      <w:pPr>
        <w:spacing w:before="240" w:after="120" w:line="280" w:lineRule="atLeast"/>
      </w:pPr>
      <w:r>
        <w:t>1.</w:t>
      </w:r>
      <w:r w:rsidR="00446BBA">
        <w:tab/>
        <w:t>Opening en vaststelling agenda</w:t>
      </w:r>
    </w:p>
    <w:p w:rsidR="00A53A10" w:rsidRDefault="00A53A10" w:rsidP="00A53A10">
      <w:pPr>
        <w:spacing w:before="240" w:after="120" w:line="280" w:lineRule="atLeast"/>
      </w:pPr>
      <w:r>
        <w:t>2.</w:t>
      </w:r>
      <w:r>
        <w:tab/>
      </w:r>
      <w:r w:rsidR="00446BBA">
        <w:t>Mededelingen en ingekomen stukken</w:t>
      </w:r>
    </w:p>
    <w:p w:rsidR="006D3EC3" w:rsidRDefault="00446BBA" w:rsidP="00446BBA">
      <w:pPr>
        <w:spacing w:after="120" w:line="280" w:lineRule="atLeast"/>
        <w:ind w:left="1418" w:hanging="709"/>
        <w:contextualSpacing/>
      </w:pPr>
      <w:r>
        <w:t>2.a.</w:t>
      </w:r>
      <w:r>
        <w:tab/>
        <w:t>Ingekomen motie Provinciale Staten (bijlagen 2.1.1-2.a.4)</w:t>
      </w:r>
    </w:p>
    <w:p w:rsidR="00446BBA" w:rsidRDefault="00446BBA" w:rsidP="00446BBA">
      <w:pPr>
        <w:spacing w:after="120" w:line="280" w:lineRule="atLeast"/>
        <w:ind w:left="1418" w:hanging="709"/>
        <w:contextualSpacing/>
      </w:pPr>
      <w:r>
        <w:t>2.b.</w:t>
      </w:r>
      <w:r>
        <w:tab/>
        <w:t>ODZOB on tour 16 t/m 20 september</w:t>
      </w:r>
    </w:p>
    <w:p w:rsidR="00A53A10" w:rsidRDefault="00A53A10" w:rsidP="00A53A10">
      <w:pPr>
        <w:spacing w:before="240" w:after="120" w:line="280" w:lineRule="atLeast"/>
      </w:pPr>
      <w:r>
        <w:t>3.</w:t>
      </w:r>
      <w:r>
        <w:tab/>
        <w:t xml:space="preserve">Verslag(en), actiepuntenlijst(en) en besluitenlijst(en) </w:t>
      </w:r>
      <w:r w:rsidR="006D3EC3">
        <w:t>10.10 uur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3.a.</w:t>
      </w:r>
      <w:r>
        <w:tab/>
      </w:r>
      <w:r w:rsidR="00446BBA" w:rsidRPr="00446BBA">
        <w:t>AB-vergadering 14 maart 2019, ter vaststelling</w:t>
      </w:r>
    </w:p>
    <w:p w:rsidR="00A53A10" w:rsidRDefault="0071645F" w:rsidP="00A53A10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446BBA" w:rsidRPr="00446BBA">
        <w:t>Verslag concept d.d. 21 maart 2019, 17.00 uur (bijlage 3.a.1)</w:t>
      </w:r>
    </w:p>
    <w:p w:rsidR="00A53A10" w:rsidRDefault="0071645F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446BBA">
        <w:t>Actiepuntenlijst concept d.d. 19 maart 2019, 16.00 uur (bijlage 3.a.2)</w:t>
      </w:r>
    </w:p>
    <w:p w:rsidR="00A53A10" w:rsidRDefault="0071645F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446BBA" w:rsidRPr="00446BBA">
        <w:t>Besluitenlijst concept d.d. 18 maart 2019, 15.00 uur (bijlage 3.a.3)</w:t>
      </w:r>
    </w:p>
    <w:p w:rsidR="006D3EC3" w:rsidRDefault="006D3EC3" w:rsidP="00446BBA">
      <w:pPr>
        <w:spacing w:after="120" w:line="280" w:lineRule="atLeast"/>
        <w:ind w:left="1418" w:hanging="709"/>
        <w:contextualSpacing/>
      </w:pPr>
      <w:r>
        <w:t>3.b.</w:t>
      </w:r>
      <w:r>
        <w:tab/>
      </w:r>
      <w:r w:rsidR="00446BBA">
        <w:t>Ambtelijke en bestuurlijke werkconferentie 14 maart 2019, ter vaststelling</w:t>
      </w:r>
    </w:p>
    <w:p w:rsidR="006D3EC3" w:rsidRDefault="006D3EC3" w:rsidP="006D3EC3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="00446BBA" w:rsidRPr="00446BBA">
        <w:t>Richtinggevend kader concept 25 maart 8.30 uur (bijlage 3.b)</w:t>
      </w:r>
    </w:p>
    <w:p w:rsidR="00446BBA" w:rsidRDefault="00446BBA" w:rsidP="00446BBA">
      <w:pPr>
        <w:spacing w:after="120" w:line="280" w:lineRule="atLeast"/>
        <w:ind w:left="1418" w:hanging="709"/>
        <w:contextualSpacing/>
      </w:pPr>
      <w:r>
        <w:t>3.c.</w:t>
      </w:r>
      <w:r>
        <w:tab/>
      </w:r>
      <w:r w:rsidRPr="00446BBA">
        <w:t>DB-vergadering 21 februari 2019, ter informatie</w:t>
      </w:r>
    </w:p>
    <w:p w:rsidR="00446BBA" w:rsidRDefault="00446BBA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446BBA">
        <w:t>Verslag versie 25 februari 2019, 13.30 uur (bijlage 3.c.1)</w:t>
      </w:r>
    </w:p>
    <w:p w:rsidR="00446BBA" w:rsidRDefault="00446BBA" w:rsidP="00446BBA">
      <w:pPr>
        <w:spacing w:after="120" w:line="280" w:lineRule="atLeast"/>
        <w:ind w:left="1843" w:hanging="425"/>
        <w:contextualSpacing/>
      </w:pPr>
      <w:r>
        <w:t>-</w:t>
      </w:r>
      <w:r>
        <w:tab/>
        <w:t xml:space="preserve">Actiepuntenlijst versie 27 februari 2019, 12.30 uur </w:t>
      </w:r>
      <w:r>
        <w:tab/>
        <w:t>(bijlage 3.c.2)</w:t>
      </w:r>
    </w:p>
    <w:p w:rsidR="00446BBA" w:rsidRDefault="00446BBA" w:rsidP="00446BBA">
      <w:pPr>
        <w:spacing w:after="120" w:line="280" w:lineRule="atLeast"/>
        <w:ind w:left="1418" w:hanging="709"/>
        <w:contextualSpacing/>
      </w:pPr>
      <w:r>
        <w:t xml:space="preserve">3.d. </w:t>
      </w:r>
      <w:r w:rsidRPr="00446BBA">
        <w:t>DB-vergadering 4 april 2019, ter informatie</w:t>
      </w:r>
    </w:p>
    <w:p w:rsidR="00446BBA" w:rsidRDefault="00446BBA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446BBA">
        <w:t>Verslag versie 8 april 2019, 9.30 uur (bijlage 3.d.1)</w:t>
      </w:r>
    </w:p>
    <w:p w:rsidR="00446BBA" w:rsidRDefault="00446BBA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446BBA">
        <w:t>Actiepuntenlijst versie 8 april 2019, 9.30 uur (bijlage 3.d.2)</w:t>
      </w:r>
    </w:p>
    <w:p w:rsidR="00446BBA" w:rsidRDefault="00446BBA" w:rsidP="00446BBA">
      <w:pPr>
        <w:spacing w:after="120" w:line="280" w:lineRule="atLeast"/>
        <w:ind w:left="1843" w:hanging="425"/>
        <w:contextualSpacing/>
      </w:pPr>
      <w:r>
        <w:t>-</w:t>
      </w:r>
      <w:r>
        <w:tab/>
      </w:r>
      <w:r w:rsidRPr="00446BBA">
        <w:t>Besluitenlijst versie, 4 april 2019, 16.00 uur (bijlage 3.d.3)</w:t>
      </w:r>
    </w:p>
    <w:p w:rsidR="00A53A10" w:rsidRDefault="00A53A10" w:rsidP="00A53A10">
      <w:pPr>
        <w:spacing w:before="240" w:after="120" w:line="280" w:lineRule="atLeast"/>
      </w:pPr>
      <w:r>
        <w:t>4.</w:t>
      </w:r>
      <w:r>
        <w:tab/>
        <w:t xml:space="preserve">Beleidsontwikkelingen </w:t>
      </w:r>
    </w:p>
    <w:p w:rsidR="00A53A10" w:rsidRDefault="0071645F" w:rsidP="006D3EC3">
      <w:pPr>
        <w:spacing w:after="120" w:line="280" w:lineRule="atLeast"/>
        <w:ind w:left="1418" w:hanging="709"/>
        <w:contextualSpacing/>
      </w:pPr>
      <w:r>
        <w:t>4.a.</w:t>
      </w:r>
      <w:r>
        <w:tab/>
      </w:r>
      <w:r w:rsidR="00446BBA" w:rsidRPr="00446BBA">
        <w:t>Stand van zaken besluitvorming ROK Milieutoezicht (bijlage 4.a)</w:t>
      </w:r>
    </w:p>
    <w:p w:rsidR="00A53A10" w:rsidRDefault="0071645F" w:rsidP="006D3EC3">
      <w:pPr>
        <w:spacing w:after="120" w:line="280" w:lineRule="atLeast"/>
        <w:ind w:left="1418" w:hanging="709"/>
        <w:contextualSpacing/>
      </w:pPr>
      <w:r>
        <w:t>4.b.</w:t>
      </w:r>
      <w:r>
        <w:tab/>
      </w:r>
      <w:r w:rsidR="00446BBA" w:rsidRPr="00446BBA">
        <w:t>Meerjarenagenda AB ODZOB 2019-2022 (bijlagen 4.b.1 en 4.b.2)</w:t>
      </w:r>
    </w:p>
    <w:p w:rsidR="00A53A10" w:rsidRDefault="0071645F" w:rsidP="00446BBA">
      <w:pPr>
        <w:spacing w:after="120" w:line="280" w:lineRule="atLeast"/>
        <w:ind w:left="1418" w:hanging="709"/>
        <w:contextualSpacing/>
      </w:pPr>
      <w:r>
        <w:t>4.c.</w:t>
      </w:r>
      <w:r>
        <w:tab/>
      </w:r>
      <w:r w:rsidR="00446BBA">
        <w:t>Presentatie Regionaal operationeel kader vergunningverlening (ROK-VV) 2020-2023 door Natascha Jonkergouw, ODZOB (bijlagen 4.c.1-4.c.3)</w:t>
      </w:r>
    </w:p>
    <w:p w:rsidR="00A53A10" w:rsidRDefault="00A53A10" w:rsidP="00A53A10">
      <w:pPr>
        <w:spacing w:after="120" w:line="280" w:lineRule="atLeast"/>
        <w:ind w:left="1418" w:hanging="709"/>
        <w:contextualSpacing/>
      </w:pPr>
      <w:r>
        <w:t>4.d.</w:t>
      </w:r>
      <w:r>
        <w:tab/>
      </w:r>
      <w:r w:rsidR="00446BBA" w:rsidRPr="00446BBA">
        <w:t>Ontwikkelingen Brabantse Veehouderij en gevolgen voor de capaciteit VTH ODZOB (bijlage 4.d)</w:t>
      </w:r>
    </w:p>
    <w:p w:rsidR="00446BBA" w:rsidRDefault="00446BBA" w:rsidP="00A53A10">
      <w:pPr>
        <w:spacing w:after="120" w:line="280" w:lineRule="atLeast"/>
        <w:ind w:left="1418" w:hanging="709"/>
        <w:contextualSpacing/>
      </w:pPr>
      <w:r>
        <w:t>4.e.</w:t>
      </w:r>
      <w:r>
        <w:tab/>
      </w:r>
      <w:r w:rsidRPr="00446BBA">
        <w:t>Herijking Collectief Programma (bijlagen 4.e.1-4.e2)</w:t>
      </w:r>
    </w:p>
    <w:p w:rsidR="00446BBA" w:rsidRDefault="00446BBA" w:rsidP="00A53A10">
      <w:pPr>
        <w:spacing w:after="120" w:line="280" w:lineRule="atLeast"/>
        <w:ind w:left="1418" w:hanging="709"/>
        <w:contextualSpacing/>
      </w:pPr>
      <w:r>
        <w:t>4.f.</w:t>
      </w:r>
      <w:r>
        <w:tab/>
      </w:r>
      <w:r w:rsidRPr="00446BBA">
        <w:t>Benoeming DB-leden subregio Eindhoven/Helmond en de provincie</w:t>
      </w:r>
      <w:r>
        <w:t xml:space="preserve"> </w:t>
      </w:r>
      <w:r w:rsidRPr="00446BBA">
        <w:t>Noord-Brabant (bijlage 4.f, nazending)</w:t>
      </w:r>
    </w:p>
    <w:p w:rsidR="00446BBA" w:rsidRDefault="00446BBA" w:rsidP="00446BBA">
      <w:pPr>
        <w:spacing w:after="120" w:line="280" w:lineRule="atLeast"/>
        <w:ind w:left="1418" w:hanging="709"/>
        <w:contextualSpacing/>
      </w:pPr>
      <w:r>
        <w:t>4.g.</w:t>
      </w:r>
      <w:r>
        <w:tab/>
        <w:t>Presentatie ontwikkelingen bodem door Dave Rensman, ODZOB en Karin van Mil, provincie Noord-Brabant</w:t>
      </w:r>
    </w:p>
    <w:p w:rsidR="00446BBA" w:rsidRDefault="00446BBA" w:rsidP="00446BBA">
      <w:pPr>
        <w:spacing w:after="120" w:line="280" w:lineRule="atLeast"/>
        <w:ind w:left="1418" w:hanging="709"/>
        <w:contextualSpacing/>
      </w:pPr>
      <w:r>
        <w:t>4.h.</w:t>
      </w:r>
      <w:r>
        <w:tab/>
        <w:t>Presentatie Samen Sterk in Brabant door Maarten Peters en Ton Hermanussen, ODBN</w:t>
      </w:r>
    </w:p>
    <w:p w:rsidR="00A53A10" w:rsidRDefault="00A53A10" w:rsidP="00A53A10">
      <w:pPr>
        <w:spacing w:before="240" w:after="120" w:line="280" w:lineRule="atLeast"/>
      </w:pPr>
      <w:r>
        <w:t>5.</w:t>
      </w:r>
      <w:r>
        <w:tab/>
        <w:t xml:space="preserve">Financiën </w:t>
      </w:r>
      <w:r w:rsidR="000A47AE">
        <w:t>en bedrijfsvoering</w:t>
      </w:r>
    </w:p>
    <w:p w:rsidR="00A53A10" w:rsidRDefault="0071645F" w:rsidP="00A53A10">
      <w:pPr>
        <w:spacing w:after="120" w:line="280" w:lineRule="atLeast"/>
        <w:ind w:left="1418" w:hanging="709"/>
        <w:contextualSpacing/>
      </w:pPr>
      <w:r>
        <w:t>5.a.</w:t>
      </w:r>
      <w:r>
        <w:tab/>
      </w:r>
      <w:r w:rsidR="00446BBA" w:rsidRPr="00446BBA">
        <w:t>Aanbieding jaarstukken 2018 ODZOB inclusief gerelateerde begrotingswijziging 2019 (bijlagen 5.a.1 – 5.a.5)</w:t>
      </w:r>
    </w:p>
    <w:p w:rsidR="00A53A10" w:rsidRDefault="0071645F" w:rsidP="000A47AE">
      <w:pPr>
        <w:spacing w:after="120" w:line="280" w:lineRule="atLeast"/>
        <w:ind w:left="1418" w:hanging="709"/>
        <w:contextualSpacing/>
      </w:pPr>
      <w:r>
        <w:t>5.b.</w:t>
      </w:r>
      <w:r>
        <w:tab/>
      </w:r>
      <w:r w:rsidR="00446BBA" w:rsidRPr="00446BBA">
        <w:t>Reactienota inclusief zienswijzen op ontwerpbegroting 2020 en meerjarenraming 2021-2023 (bijlagen 5.b.1- 5.b.5)</w:t>
      </w:r>
    </w:p>
    <w:p w:rsidR="00A53A10" w:rsidRDefault="00A53A10" w:rsidP="00A53A10">
      <w:pPr>
        <w:spacing w:before="240" w:after="120" w:line="280" w:lineRule="atLeast"/>
      </w:pPr>
      <w:r>
        <w:t>6.</w:t>
      </w:r>
      <w:r>
        <w:tab/>
      </w:r>
      <w:r w:rsidR="00446BBA">
        <w:t>Rondvraag</w:t>
      </w:r>
      <w:r>
        <w:t xml:space="preserve"> </w:t>
      </w:r>
    </w:p>
    <w:p w:rsidR="006D3EC3" w:rsidRDefault="00446BBA" w:rsidP="00446BBA">
      <w:pPr>
        <w:spacing w:before="240" w:after="120" w:line="280" w:lineRule="atLeast"/>
      </w:pPr>
      <w:r>
        <w:lastRenderedPageBreak/>
        <w:t>7</w:t>
      </w:r>
      <w:r w:rsidR="006D3EC3">
        <w:t>.</w:t>
      </w:r>
      <w:r w:rsidR="006D3EC3">
        <w:tab/>
        <w:t>S</w:t>
      </w:r>
      <w:r>
        <w:t>luiting AB-vergadering</w:t>
      </w:r>
    </w:p>
    <w:sectPr w:rsidR="006D3EC3" w:rsidSect="00A53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1418" w:left="124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A10" w:rsidRDefault="00A53A10" w:rsidP="00A53A10">
      <w:pPr>
        <w:spacing w:after="0" w:line="240" w:lineRule="auto"/>
      </w:pPr>
      <w:r>
        <w:separator/>
      </w:r>
    </w:p>
  </w:endnote>
  <w:end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BA" w:rsidRDefault="003B20B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bCs/>
        <w:sz w:val="16"/>
        <w:szCs w:val="16"/>
      </w:rPr>
    </w:pPr>
    <w:r w:rsidRPr="0078240E">
      <w:rPr>
        <w:sz w:val="16"/>
        <w:szCs w:val="16"/>
      </w:rPr>
      <w:t xml:space="preserve">Pagina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PAGE  \* Arabic  \* MERGEFORMAT</w:instrText>
    </w:r>
    <w:r w:rsidRPr="0078240E">
      <w:rPr>
        <w:bCs/>
        <w:sz w:val="16"/>
        <w:szCs w:val="16"/>
      </w:rPr>
      <w:fldChar w:fldCharType="separate"/>
    </w:r>
    <w:r w:rsidR="003B20BA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sz w:val="16"/>
        <w:szCs w:val="16"/>
      </w:rPr>
      <w:t xml:space="preserve"> van </w:t>
    </w:r>
    <w:r w:rsidRPr="0078240E">
      <w:rPr>
        <w:bCs/>
        <w:sz w:val="16"/>
        <w:szCs w:val="16"/>
      </w:rPr>
      <w:fldChar w:fldCharType="begin"/>
    </w:r>
    <w:r w:rsidRPr="0078240E">
      <w:rPr>
        <w:bCs/>
        <w:sz w:val="16"/>
        <w:szCs w:val="16"/>
      </w:rPr>
      <w:instrText>NUMPAGES  \* Arabic  \* MERGEFORMAT</w:instrText>
    </w:r>
    <w:r w:rsidRPr="0078240E">
      <w:rPr>
        <w:bCs/>
        <w:sz w:val="16"/>
        <w:szCs w:val="16"/>
      </w:rPr>
      <w:fldChar w:fldCharType="separate"/>
    </w:r>
    <w:r w:rsidR="003B20BA">
      <w:rPr>
        <w:bCs/>
        <w:noProof/>
        <w:sz w:val="16"/>
        <w:szCs w:val="16"/>
      </w:rPr>
      <w:t>2</w:t>
    </w:r>
    <w:r w:rsidRPr="0078240E">
      <w:rPr>
        <w:bCs/>
        <w:sz w:val="16"/>
        <w:szCs w:val="16"/>
      </w:rPr>
      <w:fldChar w:fldCharType="end"/>
    </w:r>
    <w:r w:rsidRPr="0078240E">
      <w:rPr>
        <w:bCs/>
        <w:sz w:val="16"/>
        <w:szCs w:val="16"/>
      </w:rPr>
      <w:tab/>
      <w:t>Agenda vergadering AB</w:t>
    </w:r>
    <w:r w:rsidR="000A47AE">
      <w:rPr>
        <w:bCs/>
        <w:sz w:val="16"/>
        <w:szCs w:val="16"/>
      </w:rPr>
      <w:t xml:space="preserve"> d.d. </w:t>
    </w:r>
    <w:r w:rsidR="00064412">
      <w:rPr>
        <w:bCs/>
        <w:sz w:val="16"/>
        <w:szCs w:val="16"/>
      </w:rPr>
      <w:t>27 juni 2019</w:t>
    </w:r>
  </w:p>
  <w:p w:rsidR="0078240E" w:rsidRPr="0078240E" w:rsidRDefault="0078240E" w:rsidP="0078240E">
    <w:pPr>
      <w:pStyle w:val="Voettekst"/>
      <w:tabs>
        <w:tab w:val="clear" w:pos="4536"/>
        <w:tab w:val="clear" w:pos="9072"/>
        <w:tab w:val="right" w:pos="9214"/>
      </w:tabs>
      <w:rPr>
        <w:sz w:val="16"/>
        <w:szCs w:val="16"/>
      </w:rPr>
    </w:pPr>
    <w:r w:rsidRPr="0078240E">
      <w:rPr>
        <w:bCs/>
        <w:sz w:val="16"/>
        <w:szCs w:val="16"/>
      </w:rPr>
      <w:t>Z.</w:t>
    </w:r>
    <w:r w:rsidR="00064412">
      <w:rPr>
        <w:bCs/>
        <w:sz w:val="16"/>
        <w:szCs w:val="16"/>
      </w:rPr>
      <w:t>135590/D.472734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BA" w:rsidRDefault="003B20B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A10" w:rsidRDefault="00A53A10" w:rsidP="00A53A10">
      <w:pPr>
        <w:spacing w:after="0" w:line="240" w:lineRule="auto"/>
      </w:pPr>
      <w:r>
        <w:separator/>
      </w:r>
    </w:p>
  </w:footnote>
  <w:footnote w:type="continuationSeparator" w:id="0">
    <w:p w:rsidR="00A53A10" w:rsidRDefault="00A53A10" w:rsidP="00A5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BA" w:rsidRDefault="003B20B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A10" w:rsidRDefault="00A53A10" w:rsidP="00A53A10">
    <w:pPr>
      <w:pStyle w:val="Koptekst"/>
      <w:ind w:left="-993"/>
    </w:pPr>
    <w:r>
      <w:rPr>
        <w:noProof/>
        <w:lang w:eastAsia="nl-NL"/>
      </w:rPr>
      <w:drawing>
        <wp:inline distT="0" distB="0" distL="0" distR="0">
          <wp:extent cx="2843784" cy="941832"/>
          <wp:effectExtent l="0" t="0" r="0" b="0"/>
          <wp:docPr id="3" name="Picture 3" descr="Decoratieve afbeelding" title="Logo Omgevingsdienst Zuidoost-Braba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logo18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3784" cy="941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0BA" w:rsidRDefault="003B20B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B22"/>
    <w:multiLevelType w:val="hybridMultilevel"/>
    <w:tmpl w:val="4FE699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F54B5"/>
    <w:multiLevelType w:val="hybridMultilevel"/>
    <w:tmpl w:val="D2C8F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201E"/>
    <w:multiLevelType w:val="multilevel"/>
    <w:tmpl w:val="D10E98FC"/>
    <w:lvl w:ilvl="0">
      <w:start w:val="1"/>
      <w:numFmt w:val="decimal"/>
      <w:pStyle w:val="Kop1"/>
      <w:lvlText w:val="%1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1">
      <w:start w:val="1"/>
      <w:numFmt w:val="decimal"/>
      <w:pStyle w:val="Kop2"/>
      <w:lvlText w:val="%1.%2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2">
      <w:start w:val="1"/>
      <w:numFmt w:val="decimal"/>
      <w:pStyle w:val="Kop3"/>
      <w:lvlText w:val="%1.%2.%3"/>
      <w:lvlJc w:val="left"/>
      <w:pPr>
        <w:ind w:left="907" w:hanging="907"/>
      </w:pPr>
      <w:rPr>
        <w:rFonts w:ascii="Lucida Sans" w:hAnsi="Lucida Sans" w:hint="default"/>
        <w:b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7" w:hanging="90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7" w:hanging="90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" w:hanging="907"/>
      </w:pPr>
      <w:rPr>
        <w:rFonts w:hint="default"/>
      </w:rPr>
    </w:lvl>
  </w:abstractNum>
  <w:abstractNum w:abstractNumId="3" w15:restartNumberingAfterBreak="0">
    <w:nsid w:val="4FCE58E0"/>
    <w:multiLevelType w:val="hybridMultilevel"/>
    <w:tmpl w:val="BC1E5D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10"/>
    <w:rsid w:val="00064412"/>
    <w:rsid w:val="000A47AE"/>
    <w:rsid w:val="00274D8F"/>
    <w:rsid w:val="003346C3"/>
    <w:rsid w:val="003B20BA"/>
    <w:rsid w:val="00425173"/>
    <w:rsid w:val="00446BBA"/>
    <w:rsid w:val="00477F64"/>
    <w:rsid w:val="00592DD3"/>
    <w:rsid w:val="005F7D24"/>
    <w:rsid w:val="006D3EC3"/>
    <w:rsid w:val="0071645F"/>
    <w:rsid w:val="0078240E"/>
    <w:rsid w:val="008C1D15"/>
    <w:rsid w:val="00A5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18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1D15"/>
    <w:pPr>
      <w:spacing w:line="26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8C1D15"/>
    <w:pPr>
      <w:keepNext/>
      <w:keepLines/>
      <w:numPr>
        <w:numId w:val="1"/>
      </w:numPr>
      <w:spacing w:after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C1D15"/>
    <w:pPr>
      <w:keepNext/>
      <w:keepLines/>
      <w:numPr>
        <w:ilvl w:val="1"/>
        <w:numId w:val="1"/>
      </w:numPr>
      <w:spacing w:after="240"/>
      <w:outlineLvl w:val="1"/>
    </w:pPr>
    <w:rPr>
      <w:rFonts w:eastAsiaTheme="majorEastAsia" w:cstheme="majorBidi"/>
      <w:b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C1D15"/>
    <w:pPr>
      <w:keepNext/>
      <w:keepLines/>
      <w:numPr>
        <w:ilvl w:val="2"/>
        <w:numId w:val="1"/>
      </w:numPr>
      <w:spacing w:after="120"/>
      <w:outlineLvl w:val="2"/>
    </w:pPr>
    <w:rPr>
      <w:rFonts w:eastAsiaTheme="majorEastAsia" w:cstheme="majorBidi"/>
      <w:b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8C1D15"/>
    <w:rPr>
      <w:rFonts w:ascii="Lucida Sans" w:eastAsiaTheme="majorEastAsia" w:hAnsi="Lucida Sans" w:cstheme="majorBidi"/>
      <w:b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8C1D15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8C1D15"/>
    <w:rPr>
      <w:rFonts w:ascii="Lucida Sans" w:eastAsiaTheme="majorEastAsia" w:hAnsi="Lucida Sans" w:cstheme="majorBidi"/>
      <w:b/>
      <w:sz w:val="18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A10"/>
    <w:rPr>
      <w:rFonts w:ascii="Lucida Sans" w:hAnsi="Lucida Sans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A53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A10"/>
    <w:rPr>
      <w:rFonts w:ascii="Lucida Sans" w:hAnsi="Lucida Sans"/>
      <w:sz w:val="18"/>
    </w:rPr>
  </w:style>
  <w:style w:type="paragraph" w:styleId="Lijstalinea">
    <w:name w:val="List Paragraph"/>
    <w:basedOn w:val="Standaard"/>
    <w:uiPriority w:val="34"/>
    <w:qFormat/>
    <w:rsid w:val="000A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2020-10-13T15:05:00Z</dcterms:created>
  <dcterms:modified xsi:type="dcterms:W3CDTF">2020-10-13T15:05:00Z</dcterms:modified>
</cp:coreProperties>
</file>